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C2A4E" w14:textId="77777777" w:rsidR="00C5343D" w:rsidRDefault="00C5343D" w:rsidP="000D3FCF">
      <w:pPr>
        <w:spacing w:after="160" w:line="259" w:lineRule="auto"/>
        <w:jc w:val="left"/>
        <w:rPr>
          <w:b/>
          <w:bCs/>
          <w:color w:val="4472C4" w:themeColor="accent1"/>
          <w:sz w:val="56"/>
          <w:szCs w:val="56"/>
        </w:rPr>
      </w:pPr>
    </w:p>
    <w:p w14:paraId="79EAB8D0" w14:textId="105C71F3" w:rsidR="000D3FCF" w:rsidRDefault="000D3FCF" w:rsidP="000D3FCF">
      <w:pPr>
        <w:spacing w:after="160" w:line="259" w:lineRule="auto"/>
        <w:jc w:val="left"/>
        <w:rPr>
          <w:sz w:val="22"/>
        </w:rPr>
      </w:pPr>
      <w:r w:rsidRPr="007C1037">
        <w:rPr>
          <w:b/>
          <w:bCs/>
          <w:color w:val="4472C4" w:themeColor="accent1"/>
          <w:sz w:val="56"/>
          <w:szCs w:val="56"/>
        </w:rPr>
        <w:t xml:space="preserve">Livret </w:t>
      </w:r>
      <w:r w:rsidR="008508CA">
        <w:rPr>
          <w:b/>
          <w:bCs/>
          <w:color w:val="4472C4" w:themeColor="accent1"/>
          <w:sz w:val="56"/>
          <w:szCs w:val="56"/>
        </w:rPr>
        <w:t>stagiaire</w:t>
      </w:r>
    </w:p>
    <w:p w14:paraId="31036A5D" w14:textId="6B143FDC" w:rsidR="008508CA" w:rsidRDefault="008508CA" w:rsidP="000D3FCF">
      <w:pPr>
        <w:spacing w:after="160" w:line="259" w:lineRule="auto"/>
        <w:jc w:val="left"/>
        <w:rPr>
          <w:sz w:val="22"/>
        </w:rPr>
      </w:pPr>
    </w:p>
    <w:p w14:paraId="02E2BF1B" w14:textId="4FCA1CBD" w:rsidR="008508CA" w:rsidRDefault="008508CA" w:rsidP="000D3FCF">
      <w:pPr>
        <w:spacing w:after="160" w:line="259" w:lineRule="auto"/>
        <w:jc w:val="left"/>
        <w:rPr>
          <w:sz w:val="22"/>
        </w:rPr>
      </w:pPr>
    </w:p>
    <w:p w14:paraId="17BD65C4" w14:textId="77777777" w:rsidR="008508CA" w:rsidRPr="007C1037" w:rsidRDefault="008508CA" w:rsidP="000D3FCF">
      <w:pPr>
        <w:spacing w:after="160" w:line="259" w:lineRule="auto"/>
        <w:jc w:val="left"/>
        <w:rPr>
          <w:sz w:val="22"/>
        </w:rPr>
      </w:pPr>
    </w:p>
    <w:p w14:paraId="3CC0F561" w14:textId="77777777" w:rsidR="000D3FCF" w:rsidRPr="007C1037" w:rsidRDefault="000D3FCF" w:rsidP="000D3FCF">
      <w:pPr>
        <w:spacing w:after="160" w:line="259" w:lineRule="auto"/>
        <w:jc w:val="left"/>
        <w:rPr>
          <w:sz w:val="22"/>
        </w:rPr>
      </w:pPr>
      <w:r w:rsidRPr="007C1037">
        <w:rPr>
          <w:noProof/>
          <w:sz w:val="22"/>
        </w:rPr>
        <w:drawing>
          <wp:anchor distT="0" distB="0" distL="114300" distR="114300" simplePos="0" relativeHeight="251659264" behindDoc="0" locked="0" layoutInCell="1" allowOverlap="1" wp14:anchorId="7918A13E" wp14:editId="40EECE3F">
            <wp:simplePos x="0" y="0"/>
            <wp:positionH relativeFrom="column">
              <wp:posOffset>21590</wp:posOffset>
            </wp:positionH>
            <wp:positionV relativeFrom="paragraph">
              <wp:posOffset>285115</wp:posOffset>
            </wp:positionV>
            <wp:extent cx="1007110" cy="2852420"/>
            <wp:effectExtent l="0" t="0" r="0" b="5080"/>
            <wp:wrapNone/>
            <wp:docPr id="11"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1"/>
                    <a:srcRect t="27468" r="86176"/>
                    <a:stretch/>
                  </pic:blipFill>
                  <pic:spPr>
                    <a:xfrm>
                      <a:off x="0" y="0"/>
                      <a:ext cx="1007110" cy="2852420"/>
                    </a:xfrm>
                    <a:prstGeom prst="rect">
                      <a:avLst/>
                    </a:prstGeom>
                  </pic:spPr>
                </pic:pic>
              </a:graphicData>
            </a:graphic>
          </wp:anchor>
        </w:drawing>
      </w:r>
    </w:p>
    <w:p w14:paraId="519260C8" w14:textId="77777777" w:rsidR="000D3FCF" w:rsidRPr="007C1037" w:rsidRDefault="000D3FCF" w:rsidP="000D3FCF">
      <w:pPr>
        <w:spacing w:after="160" w:line="259" w:lineRule="auto"/>
        <w:jc w:val="left"/>
        <w:rPr>
          <w:sz w:val="22"/>
        </w:rPr>
      </w:pPr>
    </w:p>
    <w:p w14:paraId="7797AAA0" w14:textId="77777777" w:rsidR="000D3FCF" w:rsidRPr="007C1037" w:rsidRDefault="000D3FCF" w:rsidP="000D3FCF">
      <w:pPr>
        <w:spacing w:after="160" w:line="259" w:lineRule="auto"/>
        <w:jc w:val="left"/>
        <w:rPr>
          <w:sz w:val="22"/>
        </w:rPr>
      </w:pPr>
    </w:p>
    <w:p w14:paraId="1079B164" w14:textId="77777777" w:rsidR="000D3FCF" w:rsidRPr="007C1037" w:rsidRDefault="000D3FCF" w:rsidP="000D3FCF">
      <w:pPr>
        <w:spacing w:after="160" w:line="259" w:lineRule="auto"/>
        <w:jc w:val="left"/>
        <w:rPr>
          <w:sz w:val="22"/>
        </w:rPr>
      </w:pPr>
    </w:p>
    <w:p w14:paraId="27970725" w14:textId="77777777" w:rsidR="000D3FCF" w:rsidRPr="007C1037" w:rsidRDefault="000D3FCF" w:rsidP="000D3FCF">
      <w:pPr>
        <w:spacing w:after="160" w:line="259" w:lineRule="auto"/>
        <w:jc w:val="left"/>
        <w:rPr>
          <w:sz w:val="22"/>
        </w:rPr>
      </w:pPr>
      <w:r w:rsidRPr="007C1037">
        <w:rPr>
          <w:noProof/>
          <w:sz w:val="22"/>
        </w:rPr>
        <mc:AlternateContent>
          <mc:Choice Requires="wps">
            <w:drawing>
              <wp:anchor distT="0" distB="0" distL="114300" distR="114300" simplePos="0" relativeHeight="251660288" behindDoc="0" locked="0" layoutInCell="1" allowOverlap="1" wp14:anchorId="246B1125" wp14:editId="3A7D6C25">
                <wp:simplePos x="0" y="0"/>
                <wp:positionH relativeFrom="column">
                  <wp:posOffset>1024255</wp:posOffset>
                </wp:positionH>
                <wp:positionV relativeFrom="paragraph">
                  <wp:posOffset>58421</wp:posOffset>
                </wp:positionV>
                <wp:extent cx="5140960" cy="1766570"/>
                <wp:effectExtent l="0" t="0" r="21590" b="24130"/>
                <wp:wrapNone/>
                <wp:docPr id="6" name="Rectangle 22"/>
                <wp:cNvGraphicFramePr/>
                <a:graphic xmlns:a="http://schemas.openxmlformats.org/drawingml/2006/main">
                  <a:graphicData uri="http://schemas.microsoft.com/office/word/2010/wordprocessingShape">
                    <wps:wsp>
                      <wps:cNvSpPr/>
                      <wps:spPr>
                        <a:xfrm>
                          <a:off x="0" y="0"/>
                          <a:ext cx="5140960" cy="176657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4D76C585" id="Rectangle 22" o:spid="_x0000_s1026" style="position:absolute;margin-left:80.65pt;margin-top:4.6pt;width:404.8pt;height:13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" fillcolor="#748fc9" strokecolor="#2f528f" strokeweight="1pt"/>
            </w:pict>
          </mc:Fallback>
        </mc:AlternateContent>
      </w:r>
    </w:p>
    <w:p w14:paraId="67F9EAA9" w14:textId="77777777" w:rsidR="000D3FCF" w:rsidRPr="007C1037" w:rsidRDefault="000D3FCF" w:rsidP="000D3FCF">
      <w:pPr>
        <w:spacing w:after="160" w:line="259" w:lineRule="auto"/>
        <w:jc w:val="left"/>
        <w:rPr>
          <w:sz w:val="22"/>
        </w:rPr>
      </w:pPr>
      <w:r w:rsidRPr="007C1037">
        <w:rPr>
          <w:noProof/>
          <w:sz w:val="22"/>
        </w:rPr>
        <mc:AlternateContent>
          <mc:Choice Requires="wps">
            <w:drawing>
              <wp:anchor distT="0" distB="0" distL="114300" distR="114300" simplePos="0" relativeHeight="251662336" behindDoc="0" locked="0" layoutInCell="1" allowOverlap="1" wp14:anchorId="78AA87A7" wp14:editId="4123050F">
                <wp:simplePos x="0" y="0"/>
                <wp:positionH relativeFrom="column">
                  <wp:posOffset>1026282</wp:posOffset>
                </wp:positionH>
                <wp:positionV relativeFrom="paragraph">
                  <wp:posOffset>116854</wp:posOffset>
                </wp:positionV>
                <wp:extent cx="5148634" cy="114744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147445"/>
                        </a:xfrm>
                        <a:prstGeom prst="rect">
                          <a:avLst/>
                        </a:prstGeom>
                      </wps:spPr>
                      <wps:txbx>
                        <w:txbxContent>
                          <w:p w14:paraId="01A06080" w14:textId="77777777" w:rsidR="000D3FCF" w:rsidRDefault="000D3FCF" w:rsidP="000D3FCF">
                            <w:pPr>
                              <w:spacing w:line="216" w:lineRule="auto"/>
                              <w:jc w:val="center"/>
                              <w:rPr>
                                <w:rFonts w:ascii="Futura" w:eastAsiaTheme="majorEastAsia" w:hAnsi="Futura" w:cs="Futur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00A2C307" w14:textId="2D54B7C4" w:rsidR="000D3FCF" w:rsidRPr="00CD1AB4" w:rsidRDefault="00542376" w:rsidP="000D3FCF">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 J’imagine »</w:t>
                            </w:r>
                          </w:p>
                          <w:p w14:paraId="7F20A3AE" w14:textId="77777777" w:rsidR="000D3FCF" w:rsidRDefault="000D3FCF" w:rsidP="000D3FCF">
                            <w:pPr>
                              <w:spacing w:line="216" w:lineRule="auto"/>
                              <w:jc w:val="center"/>
                              <w:rPr>
                                <w:rFonts w:ascii="Futura" w:eastAsiaTheme="majorEastAsia" w:hAnsi="Futura" w:cs="Futura"/>
                                <w:b/>
                                <w:bCs/>
                                <w:color w:val="000000" w:themeColor="text1"/>
                                <w:kern w:val="24"/>
                                <w:sz w:val="88"/>
                                <w:szCs w:val="88"/>
                              </w:rPr>
                            </w:pPr>
                          </w:p>
                          <w:p w14:paraId="22344222" w14:textId="77777777" w:rsidR="000D3FCF" w:rsidRDefault="000D3FCF" w:rsidP="000D3FCF">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78AA87A7" id="Titre 1" o:spid="_x0000_s1026" style="position:absolute;margin-left:80.8pt;margin-top:9.2pt;width:405.4pt;height:9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" filled="f" stroked="f">
                <o:lock v:ext="edit" grouping="t"/>
                <v:textbox>
                  <w:txbxContent>
                    <w:p w14:paraId="01A06080" w14:textId="77777777" w:rsidR="000D3FCF" w:rsidRDefault="000D3FCF" w:rsidP="000D3FCF">
                      <w:pPr>
                        <w:spacing w:line="216" w:lineRule="auto"/>
                        <w:jc w:val="center"/>
                        <w:rPr>
                          <w:rFonts w:ascii="Futura" w:eastAsiaTheme="majorEastAsia" w:hAnsi="Futura" w:cs="Futur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00A2C307" w14:textId="2D54B7C4" w:rsidR="000D3FCF" w:rsidRPr="00CD1AB4" w:rsidRDefault="00542376" w:rsidP="000D3FCF">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 J’imagine »</w:t>
                      </w:r>
                    </w:p>
                    <w:p w14:paraId="7F20A3AE" w14:textId="77777777" w:rsidR="000D3FCF" w:rsidRDefault="000D3FCF" w:rsidP="000D3FCF">
                      <w:pPr>
                        <w:spacing w:line="216" w:lineRule="auto"/>
                        <w:jc w:val="center"/>
                        <w:rPr>
                          <w:rFonts w:ascii="Futura" w:eastAsiaTheme="majorEastAsia" w:hAnsi="Futura" w:cs="Futura"/>
                          <w:b/>
                          <w:bCs/>
                          <w:color w:val="000000" w:themeColor="text1"/>
                          <w:kern w:val="24"/>
                          <w:sz w:val="88"/>
                          <w:szCs w:val="88"/>
                        </w:rPr>
                      </w:pPr>
                    </w:p>
                    <w:p w14:paraId="22344222" w14:textId="77777777" w:rsidR="000D3FCF" w:rsidRDefault="000D3FCF" w:rsidP="000D3FCF">
                      <w:pPr>
                        <w:spacing w:line="216" w:lineRule="auto"/>
                        <w:jc w:val="center"/>
                        <w:rPr>
                          <w:szCs w:val="24"/>
                        </w:rPr>
                      </w:pPr>
                    </w:p>
                  </w:txbxContent>
                </v:textbox>
              </v:rect>
            </w:pict>
          </mc:Fallback>
        </mc:AlternateContent>
      </w:r>
    </w:p>
    <w:p w14:paraId="79AC3586" w14:textId="77777777" w:rsidR="000D3FCF" w:rsidRPr="007C1037" w:rsidRDefault="000D3FCF" w:rsidP="000D3FCF">
      <w:pPr>
        <w:spacing w:after="160" w:line="259" w:lineRule="auto"/>
        <w:jc w:val="left"/>
        <w:rPr>
          <w:sz w:val="22"/>
        </w:rPr>
      </w:pPr>
    </w:p>
    <w:p w14:paraId="5E8E579B" w14:textId="77777777" w:rsidR="000D3FCF" w:rsidRPr="007C1037" w:rsidRDefault="000D3FCF" w:rsidP="000D3FCF">
      <w:pPr>
        <w:spacing w:after="160" w:line="259" w:lineRule="auto"/>
        <w:jc w:val="left"/>
        <w:rPr>
          <w:sz w:val="22"/>
        </w:rPr>
      </w:pPr>
    </w:p>
    <w:p w14:paraId="15C3ADF4" w14:textId="77777777" w:rsidR="000D3FCF" w:rsidRPr="007C1037" w:rsidRDefault="000D3FCF" w:rsidP="000D3FCF">
      <w:pPr>
        <w:spacing w:after="160" w:line="259" w:lineRule="auto"/>
        <w:jc w:val="left"/>
        <w:rPr>
          <w:sz w:val="22"/>
        </w:rPr>
      </w:pPr>
    </w:p>
    <w:p w14:paraId="0EF5188D" w14:textId="77777777" w:rsidR="000D3FCF" w:rsidRPr="007C1037" w:rsidRDefault="000D3FCF" w:rsidP="000D3FCF">
      <w:pPr>
        <w:spacing w:after="160" w:line="259" w:lineRule="auto"/>
        <w:jc w:val="left"/>
        <w:rPr>
          <w:sz w:val="22"/>
        </w:rPr>
      </w:pPr>
    </w:p>
    <w:p w14:paraId="6BBB8175" w14:textId="77777777" w:rsidR="000D3FCF" w:rsidRPr="007C1037" w:rsidRDefault="000D3FCF" w:rsidP="000D3FCF">
      <w:pPr>
        <w:spacing w:after="160" w:line="259" w:lineRule="auto"/>
        <w:jc w:val="left"/>
        <w:rPr>
          <w:sz w:val="22"/>
        </w:rPr>
      </w:pPr>
      <w:r w:rsidRPr="007C1037">
        <w:rPr>
          <w:noProof/>
          <w:sz w:val="22"/>
        </w:rPr>
        <w:drawing>
          <wp:anchor distT="0" distB="0" distL="114300" distR="114300" simplePos="0" relativeHeight="251661312" behindDoc="0" locked="0" layoutInCell="1" allowOverlap="1" wp14:anchorId="7785DFCC" wp14:editId="65E77CA9">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552" cy="863582"/>
                    </a:xfrm>
                    <a:prstGeom prst="rect">
                      <a:avLst/>
                    </a:prstGeom>
                  </pic:spPr>
                </pic:pic>
              </a:graphicData>
            </a:graphic>
          </wp:anchor>
        </w:drawing>
      </w:r>
    </w:p>
    <w:p w14:paraId="1362541A" w14:textId="77777777" w:rsidR="000D3FCF" w:rsidRPr="007C1037" w:rsidRDefault="000D3FCF" w:rsidP="000D3FCF">
      <w:pPr>
        <w:spacing w:after="160" w:line="259" w:lineRule="auto"/>
        <w:jc w:val="left"/>
        <w:rPr>
          <w:sz w:val="22"/>
        </w:rPr>
      </w:pPr>
    </w:p>
    <w:p w14:paraId="3E4120D1" w14:textId="77777777" w:rsidR="000D3FCF" w:rsidRPr="007C1037" w:rsidRDefault="000D3FCF" w:rsidP="000D3FCF">
      <w:pPr>
        <w:spacing w:after="160" w:line="259" w:lineRule="auto"/>
        <w:jc w:val="left"/>
        <w:rPr>
          <w:sz w:val="22"/>
        </w:rPr>
      </w:pPr>
    </w:p>
    <w:p w14:paraId="6394D4AE" w14:textId="77777777" w:rsidR="000D3FCF" w:rsidRPr="007C1037" w:rsidRDefault="000D3FCF" w:rsidP="000D3FCF">
      <w:pPr>
        <w:spacing w:after="160" w:line="259" w:lineRule="auto"/>
        <w:jc w:val="left"/>
        <w:rPr>
          <w:sz w:val="22"/>
        </w:rPr>
      </w:pPr>
    </w:p>
    <w:p w14:paraId="7E0F76C0" w14:textId="77777777" w:rsidR="000D3FCF" w:rsidRPr="007C1037" w:rsidRDefault="000D3FCF" w:rsidP="000D3FCF">
      <w:pPr>
        <w:spacing w:after="160" w:line="259" w:lineRule="auto"/>
        <w:jc w:val="left"/>
        <w:rPr>
          <w:sz w:val="22"/>
        </w:rPr>
      </w:pPr>
    </w:p>
    <w:p w14:paraId="2D86B072" w14:textId="609C23F7" w:rsidR="00046A9C" w:rsidRDefault="00046A9C">
      <w:pPr>
        <w:spacing w:after="160" w:line="259" w:lineRule="auto"/>
        <w:jc w:val="left"/>
        <w:rPr>
          <w:rFonts w:eastAsiaTheme="majorEastAsia" w:cstheme="minorHAnsi"/>
          <w:b/>
          <w:caps/>
          <w:color w:val="5B9BD5" w:themeColor="accent5"/>
          <w:sz w:val="36"/>
          <w:szCs w:val="24"/>
          <w:lang w:eastAsia="fr-FR"/>
        </w:rPr>
      </w:pPr>
    </w:p>
    <w:p w14:paraId="611C9CCF" w14:textId="21B8A87D" w:rsidR="008508CA" w:rsidRDefault="008508CA">
      <w:pPr>
        <w:spacing w:after="160" w:line="259" w:lineRule="auto"/>
        <w:jc w:val="left"/>
        <w:rPr>
          <w:rFonts w:eastAsiaTheme="majorEastAsia" w:cstheme="minorHAnsi"/>
          <w:b/>
          <w:caps/>
          <w:color w:val="5B9BD5" w:themeColor="accent5"/>
          <w:sz w:val="36"/>
          <w:szCs w:val="24"/>
          <w:lang w:eastAsia="fr-FR"/>
        </w:rPr>
      </w:pPr>
    </w:p>
    <w:p w14:paraId="44247D7B" w14:textId="46EEA8C2" w:rsidR="008508CA" w:rsidRDefault="008508CA">
      <w:pPr>
        <w:spacing w:after="160" w:line="259" w:lineRule="auto"/>
        <w:jc w:val="left"/>
        <w:rPr>
          <w:rFonts w:eastAsiaTheme="majorEastAsia" w:cstheme="minorHAnsi"/>
          <w:b/>
          <w:caps/>
          <w:color w:val="5B9BD5" w:themeColor="accent5"/>
          <w:sz w:val="36"/>
          <w:szCs w:val="24"/>
          <w:lang w:eastAsia="fr-FR"/>
        </w:rPr>
      </w:pPr>
    </w:p>
    <w:p w14:paraId="4CCCE27B" w14:textId="6B1977E0" w:rsidR="008508CA" w:rsidRDefault="008508CA">
      <w:pPr>
        <w:spacing w:after="160" w:line="259" w:lineRule="auto"/>
        <w:jc w:val="left"/>
        <w:rPr>
          <w:rFonts w:eastAsiaTheme="majorEastAsia" w:cstheme="minorHAnsi"/>
          <w:b/>
          <w:caps/>
          <w:color w:val="5B9BD5" w:themeColor="accent5"/>
          <w:sz w:val="36"/>
          <w:szCs w:val="24"/>
          <w:lang w:eastAsia="fr-FR"/>
        </w:rPr>
      </w:pPr>
    </w:p>
    <w:p w14:paraId="4B18BB7E" w14:textId="0EDDB901" w:rsidR="008508CA" w:rsidRDefault="008508CA">
      <w:pPr>
        <w:spacing w:after="160" w:line="259" w:lineRule="auto"/>
        <w:jc w:val="left"/>
        <w:rPr>
          <w:rFonts w:eastAsiaTheme="majorEastAsia" w:cstheme="minorHAnsi"/>
          <w:b/>
          <w:caps/>
          <w:color w:val="5B9BD5" w:themeColor="accent5"/>
          <w:sz w:val="36"/>
          <w:szCs w:val="24"/>
          <w:lang w:eastAsia="fr-FR"/>
        </w:rPr>
      </w:pPr>
    </w:p>
    <w:p w14:paraId="6B0F01E0" w14:textId="39C7D627" w:rsidR="008508CA" w:rsidRDefault="008508CA">
      <w:pPr>
        <w:spacing w:after="160" w:line="259" w:lineRule="auto"/>
        <w:jc w:val="left"/>
        <w:rPr>
          <w:rFonts w:eastAsiaTheme="majorEastAsia" w:cstheme="minorHAnsi"/>
          <w:b/>
          <w:caps/>
          <w:color w:val="5B9BD5" w:themeColor="accent5"/>
          <w:sz w:val="36"/>
          <w:szCs w:val="24"/>
          <w:lang w:eastAsia="fr-FR"/>
        </w:rPr>
      </w:pPr>
    </w:p>
    <w:p w14:paraId="60780483" w14:textId="00B900D9" w:rsidR="008508CA" w:rsidRDefault="008508CA" w:rsidP="008508CA">
      <w:pPr>
        <w:pStyle w:val="Titre1"/>
      </w:pPr>
      <w:r>
        <w:lastRenderedPageBreak/>
        <w:t xml:space="preserve">Cas pratique – </w:t>
      </w:r>
      <w:r w:rsidR="008D75A6">
        <w:t>j’imagine</w:t>
      </w:r>
    </w:p>
    <w:p w14:paraId="7751FEC9" w14:textId="77777777" w:rsidR="008508CA" w:rsidRDefault="008508CA" w:rsidP="008508CA">
      <w:pPr>
        <w:pStyle w:val="Titre2"/>
      </w:pPr>
      <w:r>
        <w:t>I- Préalable </w:t>
      </w:r>
    </w:p>
    <w:p w14:paraId="1FA86620" w14:textId="77777777" w:rsidR="008508CA" w:rsidRDefault="008508CA" w:rsidP="008508CA">
      <w:pPr>
        <w:pStyle w:val="Titre3"/>
      </w:pPr>
      <w:r>
        <w:t>I.1- Les principales étapes de la négociation raisonnée</w:t>
      </w:r>
    </w:p>
    <w:p w14:paraId="1A628BE8" w14:textId="77777777" w:rsidR="008508CA" w:rsidRDefault="008508CA" w:rsidP="008508CA">
      <w:pPr>
        <w:numPr>
          <w:ilvl w:val="0"/>
          <w:numId w:val="12"/>
        </w:numPr>
      </w:pPr>
      <w:r>
        <w:t xml:space="preserve">La </w:t>
      </w:r>
      <w:r>
        <w:rPr>
          <w:b/>
          <w:bCs/>
        </w:rPr>
        <w:t>préparation</w:t>
      </w:r>
      <w:r>
        <w:t xml:space="preserve"> de la négociation : la détermination de la problématique, de ses propres intérêts et des intérêts de l’autre partie</w:t>
      </w:r>
    </w:p>
    <w:p w14:paraId="519DF230" w14:textId="77777777" w:rsidR="008508CA" w:rsidRDefault="008508CA" w:rsidP="008508CA">
      <w:pPr>
        <w:numPr>
          <w:ilvl w:val="0"/>
          <w:numId w:val="12"/>
        </w:numPr>
      </w:pPr>
      <w:r>
        <w:t xml:space="preserve">La </w:t>
      </w:r>
      <w:r>
        <w:rPr>
          <w:b/>
          <w:bCs/>
        </w:rPr>
        <w:t>communication de ses intérêts</w:t>
      </w:r>
      <w:r>
        <w:t xml:space="preserve"> et la </w:t>
      </w:r>
      <w:r>
        <w:rPr>
          <w:b/>
          <w:bCs/>
        </w:rPr>
        <w:t>compréhension de l’autre partie</w:t>
      </w:r>
    </w:p>
    <w:p w14:paraId="3360EA0A" w14:textId="77777777" w:rsidR="008508CA" w:rsidRDefault="008508CA" w:rsidP="008508CA">
      <w:pPr>
        <w:numPr>
          <w:ilvl w:val="0"/>
          <w:numId w:val="12"/>
        </w:numPr>
        <w:rPr>
          <w:b/>
          <w:bCs/>
          <w:color w:val="4472C4" w:themeColor="accent1"/>
        </w:rPr>
      </w:pPr>
      <w:r>
        <w:rPr>
          <w:b/>
          <w:bCs/>
          <w:color w:val="4472C4" w:themeColor="accent1"/>
        </w:rPr>
        <w:t>L’exploration des hypothèses de solutions et des options possibles </w:t>
      </w:r>
    </w:p>
    <w:p w14:paraId="27FF49DE" w14:textId="77777777" w:rsidR="008508CA" w:rsidRDefault="008508CA" w:rsidP="008508CA">
      <w:pPr>
        <w:numPr>
          <w:ilvl w:val="0"/>
          <w:numId w:val="12"/>
        </w:numPr>
      </w:pPr>
      <w:r>
        <w:t xml:space="preserve">La </w:t>
      </w:r>
      <w:r>
        <w:rPr>
          <w:b/>
          <w:bCs/>
        </w:rPr>
        <w:t>sélection</w:t>
      </w:r>
      <w:r>
        <w:t xml:space="preserve"> et la </w:t>
      </w:r>
      <w:r>
        <w:rPr>
          <w:b/>
          <w:bCs/>
        </w:rPr>
        <w:t>priorisation</w:t>
      </w:r>
      <w:r>
        <w:t xml:space="preserve"> des solutions</w:t>
      </w:r>
    </w:p>
    <w:p w14:paraId="07C18106" w14:textId="77777777" w:rsidR="008508CA" w:rsidRDefault="008508CA" w:rsidP="008508CA">
      <w:pPr>
        <w:numPr>
          <w:ilvl w:val="0"/>
          <w:numId w:val="12"/>
        </w:numPr>
      </w:pPr>
      <w:r>
        <w:t xml:space="preserve">La </w:t>
      </w:r>
      <w:r>
        <w:rPr>
          <w:b/>
          <w:bCs/>
        </w:rPr>
        <w:t>détermination</w:t>
      </w:r>
      <w:r>
        <w:t xml:space="preserve"> des éléments essentiels d’un accord de principe </w:t>
      </w:r>
    </w:p>
    <w:p w14:paraId="257F7F93" w14:textId="77777777" w:rsidR="008508CA" w:rsidRDefault="008508CA" w:rsidP="008508CA"/>
    <w:p w14:paraId="274DED51" w14:textId="77777777" w:rsidR="008508CA" w:rsidRDefault="008508CA" w:rsidP="008508CA">
      <w:pPr>
        <w:pStyle w:val="Titre3"/>
      </w:pPr>
      <w:r>
        <w:t>I.2- Négocier c’est aussi être créatif pour inventer de nouvelles solutions « gagnant-gagnant »</w:t>
      </w:r>
    </w:p>
    <w:p w14:paraId="7395F7C4" w14:textId="77777777" w:rsidR="008508CA" w:rsidRDefault="008508CA" w:rsidP="008508CA">
      <w:pPr>
        <w:shd w:val="clear" w:color="auto" w:fill="DEEAF6" w:themeFill="accent5" w:themeFillTint="33"/>
        <w:ind w:left="567" w:right="567"/>
        <w:jc w:val="center"/>
      </w:pPr>
      <w:r>
        <w:rPr>
          <w:b/>
          <w:bCs/>
          <w:i/>
          <w:iCs/>
        </w:rPr>
        <w:t xml:space="preserve">« Il faut inventer avant de décider » </w:t>
      </w:r>
      <w:r>
        <w:rPr>
          <w:b/>
          <w:bCs/>
        </w:rPr>
        <w:t xml:space="preserve">Fischer, </w:t>
      </w:r>
      <w:proofErr w:type="spellStart"/>
      <w:r>
        <w:rPr>
          <w:b/>
          <w:bCs/>
        </w:rPr>
        <w:t>Ury</w:t>
      </w:r>
      <w:proofErr w:type="spellEnd"/>
      <w:r>
        <w:rPr>
          <w:b/>
          <w:bCs/>
        </w:rPr>
        <w:t>, Patton</w:t>
      </w:r>
    </w:p>
    <w:p w14:paraId="5B4F1502" w14:textId="77777777" w:rsidR="008508CA" w:rsidRDefault="008508CA" w:rsidP="008508CA">
      <w:pPr>
        <w:rPr>
          <w:lang w:eastAsia="fr-FR"/>
        </w:rPr>
      </w:pPr>
    </w:p>
    <w:p w14:paraId="03E5E2D8" w14:textId="77777777" w:rsidR="008508CA" w:rsidRDefault="008508CA" w:rsidP="008508CA">
      <w:r>
        <w:t>Cette étude de cas se focalise sur l’exploration des hypothèses de solutions et des options possibles. L’enjeu est de créer de la valeur pour construire un accord judicieux. Il n’y pas qu’une bonne réponse mais plusieurs réponses possibles ! Pour cela il faut qu’émane de l’échange différentes options qui satisfassent un maximum d’intérêts des deux parties qui négocient. Cela suppose de mettre en place un processus d’identification des options possibles à un problème en favorisant la pensée créative :</w:t>
      </w:r>
    </w:p>
    <w:p w14:paraId="253C2846" w14:textId="77777777" w:rsidR="008508CA" w:rsidRDefault="008508CA" w:rsidP="008508CA">
      <w:pPr>
        <w:pStyle w:val="Paragraphedeliste"/>
        <w:numPr>
          <w:ilvl w:val="0"/>
          <w:numId w:val="13"/>
        </w:numPr>
      </w:pPr>
      <w:r>
        <w:t>Elargir le champ des possibles</w:t>
      </w:r>
    </w:p>
    <w:p w14:paraId="0FE1DAED" w14:textId="77777777" w:rsidR="008508CA" w:rsidRDefault="008508CA" w:rsidP="008508CA">
      <w:pPr>
        <w:pStyle w:val="Paragraphedeliste"/>
        <w:numPr>
          <w:ilvl w:val="0"/>
          <w:numId w:val="13"/>
        </w:numPr>
      </w:pPr>
      <w:r>
        <w:t>Déconstruire les problèmes</w:t>
      </w:r>
    </w:p>
    <w:p w14:paraId="6698733D" w14:textId="77777777" w:rsidR="008508CA" w:rsidRDefault="008508CA" w:rsidP="008508CA">
      <w:pPr>
        <w:pStyle w:val="Paragraphedeliste"/>
        <w:numPr>
          <w:ilvl w:val="0"/>
          <w:numId w:val="13"/>
        </w:numPr>
      </w:pPr>
      <w:r>
        <w:t>Inventer des solutions de portées différentes</w:t>
      </w:r>
    </w:p>
    <w:p w14:paraId="0189CD65" w14:textId="77777777" w:rsidR="008508CA" w:rsidRDefault="008508CA" w:rsidP="008508CA">
      <w:pPr>
        <w:pStyle w:val="Paragraphedeliste"/>
        <w:numPr>
          <w:ilvl w:val="0"/>
          <w:numId w:val="13"/>
        </w:numPr>
      </w:pPr>
      <w:r>
        <w:t>Rechercher un bénéfice mutuel</w:t>
      </w:r>
    </w:p>
    <w:p w14:paraId="1E995431" w14:textId="77777777" w:rsidR="008508CA" w:rsidRDefault="008508CA" w:rsidP="008508CA">
      <w:pPr>
        <w:pStyle w:val="Paragraphedeliste"/>
        <w:numPr>
          <w:ilvl w:val="0"/>
          <w:numId w:val="13"/>
        </w:numPr>
      </w:pPr>
      <w:r>
        <w:t>Apprendre à reconnaître les intérêts communs, composer avec les intérêts divergents, concilier les intérêts et non les positions</w:t>
      </w:r>
    </w:p>
    <w:p w14:paraId="7B3F8DA0" w14:textId="77777777" w:rsidR="008508CA" w:rsidRDefault="008508CA" w:rsidP="008508CA"/>
    <w:p w14:paraId="502936D0" w14:textId="4478C268" w:rsidR="008508CA" w:rsidRDefault="008508CA" w:rsidP="008508CA">
      <w:pPr>
        <w:jc w:val="center"/>
      </w:pPr>
      <w:r>
        <w:rPr>
          <w:noProof/>
        </w:rPr>
        <w:drawing>
          <wp:inline distT="0" distB="0" distL="0" distR="0" wp14:anchorId="611ABE4F" wp14:editId="2B17A098">
            <wp:extent cx="4610100" cy="1685925"/>
            <wp:effectExtent l="0" t="0" r="0"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0100" cy="1685925"/>
                    </a:xfrm>
                    <a:prstGeom prst="rect">
                      <a:avLst/>
                    </a:prstGeom>
                    <a:noFill/>
                    <a:ln>
                      <a:noFill/>
                    </a:ln>
                  </pic:spPr>
                </pic:pic>
              </a:graphicData>
            </a:graphic>
          </wp:inline>
        </w:drawing>
      </w:r>
    </w:p>
    <w:p w14:paraId="58289936" w14:textId="77777777" w:rsidR="008508CA" w:rsidRDefault="008508CA" w:rsidP="008508CA"/>
    <w:p w14:paraId="288A89AE" w14:textId="2558B140" w:rsidR="008508CA" w:rsidRDefault="008508CA" w:rsidP="008508CA">
      <w:pPr>
        <w:pStyle w:val="Titre2"/>
      </w:pPr>
      <w:r>
        <w:lastRenderedPageBreak/>
        <w:t xml:space="preserve">II- </w:t>
      </w:r>
      <w:r w:rsidR="00603A04">
        <w:t>Brise-glace</w:t>
      </w:r>
      <w:r>
        <w:t> : se libérer des préjugés restrictifs, imaginer des propositions inédites</w:t>
      </w:r>
    </w:p>
    <w:p w14:paraId="65D0A29D" w14:textId="77777777" w:rsidR="008508CA" w:rsidRDefault="008508CA" w:rsidP="008508CA">
      <w:pPr>
        <w:jc w:val="center"/>
        <w:rPr>
          <w:b/>
          <w:bCs/>
          <w:i/>
          <w:iCs/>
        </w:rPr>
      </w:pPr>
      <w:r>
        <w:rPr>
          <w:b/>
          <w:bCs/>
          <w:i/>
          <w:iCs/>
        </w:rPr>
        <w:t>Le « Jeu des 9 points »</w:t>
      </w:r>
    </w:p>
    <w:p w14:paraId="0FFB490A" w14:textId="77777777" w:rsidR="008508CA" w:rsidRDefault="008508CA" w:rsidP="008508CA">
      <w:pPr>
        <w:jc w:val="center"/>
        <w:rPr>
          <w:b/>
          <w:bCs/>
          <w:i/>
          <w:iCs/>
        </w:rPr>
      </w:pPr>
    </w:p>
    <w:p w14:paraId="362DBC9B" w14:textId="77777777" w:rsidR="008508CA" w:rsidRDefault="008508CA" w:rsidP="008508CA">
      <w:r>
        <w:rPr>
          <w:b/>
          <w:bCs/>
        </w:rPr>
        <w:sym w:font="Wingdings" w:char="F0E8"/>
      </w:r>
      <w:r>
        <w:rPr>
          <w:b/>
          <w:bCs/>
        </w:rPr>
        <w:t xml:space="preserve"> Consigne</w:t>
      </w:r>
      <w:r>
        <w:t> : sur la feuille ci-dessous, vous trouverez 9 points. Il s’agira de joindre ces 9 points à l’aide de 4 droites sans lever son crayon et sans repasser sur une ligne déjà tracée.</w:t>
      </w:r>
    </w:p>
    <w:p w14:paraId="13A95416" w14:textId="77777777" w:rsidR="008508CA" w:rsidRDefault="008508CA" w:rsidP="008508CA"/>
    <w:p w14:paraId="620B984C" w14:textId="77777777" w:rsidR="008508CA" w:rsidRDefault="008508CA" w:rsidP="008508CA"/>
    <w:p w14:paraId="71DE804F" w14:textId="40E1F286" w:rsidR="008508CA" w:rsidRDefault="008508CA" w:rsidP="008508CA">
      <w:pPr>
        <w:jc w:val="center"/>
      </w:pPr>
      <w:r>
        <w:rPr>
          <w:noProof/>
        </w:rPr>
        <w:drawing>
          <wp:inline distT="0" distB="0" distL="0" distR="0" wp14:anchorId="5A03D7BB" wp14:editId="04FEDFF2">
            <wp:extent cx="5305425" cy="4629150"/>
            <wp:effectExtent l="133350" t="114300" r="142875" b="114300"/>
            <wp:docPr id="16" name="Image 16"/>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4"/>
                    <a:srcRect l="33789" t="28894" r="33990" b="19353"/>
                    <a:stretch/>
                  </pic:blipFill>
                  <pic:spPr bwMode="auto">
                    <a:xfrm>
                      <a:off x="0" y="0"/>
                      <a:ext cx="5109845" cy="4427855"/>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7FED5BB2" w14:textId="77777777" w:rsidR="008508CA" w:rsidRDefault="008508CA" w:rsidP="008508CA"/>
    <w:p w14:paraId="09A1CA8E" w14:textId="7FECEF49" w:rsidR="008508CA" w:rsidRPr="008508CA" w:rsidRDefault="008508CA" w:rsidP="008508CA">
      <w:pPr>
        <w:spacing w:after="160" w:line="256" w:lineRule="auto"/>
        <w:jc w:val="left"/>
      </w:pPr>
    </w:p>
    <w:sectPr w:rsidR="008508CA" w:rsidRPr="008508CA">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0E9C3" w14:textId="77777777" w:rsidR="0005703A" w:rsidRDefault="0005703A" w:rsidP="00847B47">
      <w:pPr>
        <w:spacing w:line="240" w:lineRule="auto"/>
      </w:pPr>
      <w:r>
        <w:separator/>
      </w:r>
    </w:p>
  </w:endnote>
  <w:endnote w:type="continuationSeparator" w:id="0">
    <w:p w14:paraId="0D3F4721" w14:textId="77777777" w:rsidR="0005703A" w:rsidRDefault="0005703A" w:rsidP="00847B47">
      <w:pPr>
        <w:spacing w:line="240" w:lineRule="auto"/>
      </w:pPr>
      <w:r>
        <w:continuationSeparator/>
      </w:r>
    </w:p>
  </w:endnote>
  <w:endnote w:type="continuationNotice" w:id="1">
    <w:p w14:paraId="294152D2" w14:textId="77777777" w:rsidR="0005703A" w:rsidRDefault="000570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72499" w14:textId="77777777" w:rsidR="00446212" w:rsidRDefault="004462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8586846"/>
      <w:docPartObj>
        <w:docPartGallery w:val="Page Numbers (Bottom of Page)"/>
        <w:docPartUnique/>
      </w:docPartObj>
    </w:sdtPr>
    <w:sdtEndPr>
      <w:rPr>
        <w:color w:val="7F7F7F" w:themeColor="background1" w:themeShade="7F"/>
        <w:spacing w:val="60"/>
      </w:rPr>
    </w:sdtEndPr>
    <w:sdtContent>
      <w:p w14:paraId="0C09FD33" w14:textId="0E078AB1" w:rsidR="00847B47" w:rsidRDefault="00847B47">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1D56B61F" w14:textId="446D3E99" w:rsidR="00847B47" w:rsidRDefault="00847B47">
    <w:pPr>
      <w:pStyle w:val="Pieddepage"/>
    </w:pPr>
    <w:r>
      <w:t>INTEFP</w:t>
    </w:r>
    <w:r w:rsidR="00C5343D">
      <w:t>-</w:t>
    </w:r>
    <w:r>
      <w:t xml:space="preserve">Formations communes </w:t>
    </w:r>
    <w:r w:rsidR="00C5343D">
      <w:t>-C</w:t>
    </w:r>
    <w:r>
      <w:t xml:space="preserve">as pratiques </w:t>
    </w:r>
    <w:r w:rsidR="00C5343D">
      <w:t>« j’imagine »</w:t>
    </w:r>
    <w:r w:rsidR="00446212">
      <w:t xml:space="preserve"> </w:t>
    </w:r>
    <w:r w:rsidR="00603A04">
      <w:t>-</w:t>
    </w:r>
    <w:r w:rsidR="00C5343D">
      <w:t xml:space="preserve"> </w:t>
    </w:r>
    <w:r>
      <w:t xml:space="preserve">préparation à la négociation </w:t>
    </w:r>
    <w:r w:rsidR="00A80A92">
      <w:t>-</w:t>
    </w:r>
    <w:r>
      <w:t xml:space="preserve">Livret </w:t>
    </w:r>
    <w:r w:rsidR="00C5343D">
      <w:t>stagiaire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D8AA8" w14:textId="77777777" w:rsidR="00446212" w:rsidRDefault="004462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65937" w14:textId="77777777" w:rsidR="0005703A" w:rsidRDefault="0005703A" w:rsidP="00847B47">
      <w:pPr>
        <w:spacing w:line="240" w:lineRule="auto"/>
      </w:pPr>
      <w:r>
        <w:separator/>
      </w:r>
    </w:p>
  </w:footnote>
  <w:footnote w:type="continuationSeparator" w:id="0">
    <w:p w14:paraId="48C8AF58" w14:textId="77777777" w:rsidR="0005703A" w:rsidRDefault="0005703A" w:rsidP="00847B47">
      <w:pPr>
        <w:spacing w:line="240" w:lineRule="auto"/>
      </w:pPr>
      <w:r>
        <w:continuationSeparator/>
      </w:r>
    </w:p>
  </w:footnote>
  <w:footnote w:type="continuationNotice" w:id="1">
    <w:p w14:paraId="32D7EA8F" w14:textId="77777777" w:rsidR="0005703A" w:rsidRDefault="000570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323ED" w14:textId="77777777" w:rsidR="00446212" w:rsidRDefault="004462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F25BA" w14:textId="652D3353" w:rsidR="00ED3DFE" w:rsidRDefault="00ED3DFE" w:rsidP="00ED3DFE">
    <w:pPr>
      <w:pStyle w:val="En-tte"/>
      <w:tabs>
        <w:tab w:val="clear" w:pos="4536"/>
        <w:tab w:val="clear" w:pos="9072"/>
        <w:tab w:val="left" w:pos="3485"/>
      </w:tabs>
    </w:pPr>
    <w:r w:rsidRPr="00714374">
      <w:rPr>
        <w:noProof/>
      </w:rPr>
      <w:drawing>
        <wp:anchor distT="0" distB="0" distL="114300" distR="114300" simplePos="0" relativeHeight="251647488" behindDoc="0" locked="0" layoutInCell="1" allowOverlap="1" wp14:anchorId="1792B25E" wp14:editId="1216D0FF">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0560" behindDoc="0" locked="0" layoutInCell="1" allowOverlap="1" wp14:anchorId="0CE8A04F" wp14:editId="535A9BF0">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3632" behindDoc="0" locked="0" layoutInCell="1" allowOverlap="1" wp14:anchorId="561D2A97" wp14:editId="37F7CBFB">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6704" behindDoc="0" locked="0" layoutInCell="1" allowOverlap="1" wp14:anchorId="38592FF4" wp14:editId="50918054">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9776" behindDoc="0" locked="0" layoutInCell="1" allowOverlap="1" wp14:anchorId="78F4E470" wp14:editId="65EC994B">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1D94E437" w14:textId="77777777" w:rsidR="00ED3DFE" w:rsidRPr="00ED3DFE" w:rsidRDefault="00ED3DFE" w:rsidP="00ED3DF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E9545" w14:textId="77777777" w:rsidR="00446212" w:rsidRDefault="004462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85134"/>
    <w:multiLevelType w:val="hybridMultilevel"/>
    <w:tmpl w:val="02A4C7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D868C5"/>
    <w:multiLevelType w:val="hybridMultilevel"/>
    <w:tmpl w:val="29C4C90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B20442B"/>
    <w:multiLevelType w:val="hybridMultilevel"/>
    <w:tmpl w:val="CF22E4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A037B4"/>
    <w:multiLevelType w:val="hybridMultilevel"/>
    <w:tmpl w:val="4D5E8E62"/>
    <w:lvl w:ilvl="0" w:tplc="ED742ECE">
      <w:start w:val="1"/>
      <w:numFmt w:val="bullet"/>
      <w:lvlText w:val="•"/>
      <w:lvlJc w:val="left"/>
      <w:pPr>
        <w:tabs>
          <w:tab w:val="num" w:pos="720"/>
        </w:tabs>
        <w:ind w:left="720" w:hanging="360"/>
      </w:pPr>
      <w:rPr>
        <w:rFonts w:ascii="Times New Roman" w:hAnsi="Times New Roman" w:hint="default"/>
      </w:rPr>
    </w:lvl>
    <w:lvl w:ilvl="1" w:tplc="1B36684E">
      <w:numFmt w:val="none"/>
      <w:lvlText w:val=""/>
      <w:lvlJc w:val="left"/>
      <w:pPr>
        <w:tabs>
          <w:tab w:val="num" w:pos="360"/>
        </w:tabs>
      </w:pPr>
    </w:lvl>
    <w:lvl w:ilvl="2" w:tplc="EC9E05DE" w:tentative="1">
      <w:start w:val="1"/>
      <w:numFmt w:val="bullet"/>
      <w:lvlText w:val="•"/>
      <w:lvlJc w:val="left"/>
      <w:pPr>
        <w:tabs>
          <w:tab w:val="num" w:pos="2160"/>
        </w:tabs>
        <w:ind w:left="2160" w:hanging="360"/>
      </w:pPr>
      <w:rPr>
        <w:rFonts w:ascii="Times New Roman" w:hAnsi="Times New Roman" w:hint="default"/>
      </w:rPr>
    </w:lvl>
    <w:lvl w:ilvl="3" w:tplc="679EA648" w:tentative="1">
      <w:start w:val="1"/>
      <w:numFmt w:val="bullet"/>
      <w:lvlText w:val="•"/>
      <w:lvlJc w:val="left"/>
      <w:pPr>
        <w:tabs>
          <w:tab w:val="num" w:pos="2880"/>
        </w:tabs>
        <w:ind w:left="2880" w:hanging="360"/>
      </w:pPr>
      <w:rPr>
        <w:rFonts w:ascii="Times New Roman" w:hAnsi="Times New Roman" w:hint="default"/>
      </w:rPr>
    </w:lvl>
    <w:lvl w:ilvl="4" w:tplc="9BF47934" w:tentative="1">
      <w:start w:val="1"/>
      <w:numFmt w:val="bullet"/>
      <w:lvlText w:val="•"/>
      <w:lvlJc w:val="left"/>
      <w:pPr>
        <w:tabs>
          <w:tab w:val="num" w:pos="3600"/>
        </w:tabs>
        <w:ind w:left="3600" w:hanging="360"/>
      </w:pPr>
      <w:rPr>
        <w:rFonts w:ascii="Times New Roman" w:hAnsi="Times New Roman" w:hint="default"/>
      </w:rPr>
    </w:lvl>
    <w:lvl w:ilvl="5" w:tplc="2DC4FE8C" w:tentative="1">
      <w:start w:val="1"/>
      <w:numFmt w:val="bullet"/>
      <w:lvlText w:val="•"/>
      <w:lvlJc w:val="left"/>
      <w:pPr>
        <w:tabs>
          <w:tab w:val="num" w:pos="4320"/>
        </w:tabs>
        <w:ind w:left="4320" w:hanging="360"/>
      </w:pPr>
      <w:rPr>
        <w:rFonts w:ascii="Times New Roman" w:hAnsi="Times New Roman" w:hint="default"/>
      </w:rPr>
    </w:lvl>
    <w:lvl w:ilvl="6" w:tplc="E968B94E" w:tentative="1">
      <w:start w:val="1"/>
      <w:numFmt w:val="bullet"/>
      <w:lvlText w:val="•"/>
      <w:lvlJc w:val="left"/>
      <w:pPr>
        <w:tabs>
          <w:tab w:val="num" w:pos="5040"/>
        </w:tabs>
        <w:ind w:left="5040" w:hanging="360"/>
      </w:pPr>
      <w:rPr>
        <w:rFonts w:ascii="Times New Roman" w:hAnsi="Times New Roman" w:hint="default"/>
      </w:rPr>
    </w:lvl>
    <w:lvl w:ilvl="7" w:tplc="553AE1FC" w:tentative="1">
      <w:start w:val="1"/>
      <w:numFmt w:val="bullet"/>
      <w:lvlText w:val="•"/>
      <w:lvlJc w:val="left"/>
      <w:pPr>
        <w:tabs>
          <w:tab w:val="num" w:pos="5760"/>
        </w:tabs>
        <w:ind w:left="5760" w:hanging="360"/>
      </w:pPr>
      <w:rPr>
        <w:rFonts w:ascii="Times New Roman" w:hAnsi="Times New Roman" w:hint="default"/>
      </w:rPr>
    </w:lvl>
    <w:lvl w:ilvl="8" w:tplc="1DD0228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E0F2FE1"/>
    <w:multiLevelType w:val="hybridMultilevel"/>
    <w:tmpl w:val="06CC0844"/>
    <w:lvl w:ilvl="0" w:tplc="5B3EEA5C">
      <w:start w:val="1"/>
      <w:numFmt w:val="decimal"/>
      <w:lvlText w:val="%1."/>
      <w:lvlJc w:val="left"/>
      <w:pPr>
        <w:tabs>
          <w:tab w:val="num" w:pos="720"/>
        </w:tabs>
        <w:ind w:left="720" w:hanging="360"/>
      </w:pPr>
    </w:lvl>
    <w:lvl w:ilvl="1" w:tplc="7772B680" w:tentative="1">
      <w:start w:val="1"/>
      <w:numFmt w:val="decimal"/>
      <w:lvlText w:val="%2."/>
      <w:lvlJc w:val="left"/>
      <w:pPr>
        <w:tabs>
          <w:tab w:val="num" w:pos="1440"/>
        </w:tabs>
        <w:ind w:left="1440" w:hanging="360"/>
      </w:pPr>
    </w:lvl>
    <w:lvl w:ilvl="2" w:tplc="C49ACFBC" w:tentative="1">
      <w:start w:val="1"/>
      <w:numFmt w:val="decimal"/>
      <w:lvlText w:val="%3."/>
      <w:lvlJc w:val="left"/>
      <w:pPr>
        <w:tabs>
          <w:tab w:val="num" w:pos="2160"/>
        </w:tabs>
        <w:ind w:left="2160" w:hanging="360"/>
      </w:pPr>
    </w:lvl>
    <w:lvl w:ilvl="3" w:tplc="F0D2420E" w:tentative="1">
      <w:start w:val="1"/>
      <w:numFmt w:val="decimal"/>
      <w:lvlText w:val="%4."/>
      <w:lvlJc w:val="left"/>
      <w:pPr>
        <w:tabs>
          <w:tab w:val="num" w:pos="2880"/>
        </w:tabs>
        <w:ind w:left="2880" w:hanging="360"/>
      </w:pPr>
    </w:lvl>
    <w:lvl w:ilvl="4" w:tplc="A14C9220" w:tentative="1">
      <w:start w:val="1"/>
      <w:numFmt w:val="decimal"/>
      <w:lvlText w:val="%5."/>
      <w:lvlJc w:val="left"/>
      <w:pPr>
        <w:tabs>
          <w:tab w:val="num" w:pos="3600"/>
        </w:tabs>
        <w:ind w:left="3600" w:hanging="360"/>
      </w:pPr>
    </w:lvl>
    <w:lvl w:ilvl="5" w:tplc="5D26F2BC" w:tentative="1">
      <w:start w:val="1"/>
      <w:numFmt w:val="decimal"/>
      <w:lvlText w:val="%6."/>
      <w:lvlJc w:val="left"/>
      <w:pPr>
        <w:tabs>
          <w:tab w:val="num" w:pos="4320"/>
        </w:tabs>
        <w:ind w:left="4320" w:hanging="360"/>
      </w:pPr>
    </w:lvl>
    <w:lvl w:ilvl="6" w:tplc="C3FAD556" w:tentative="1">
      <w:start w:val="1"/>
      <w:numFmt w:val="decimal"/>
      <w:lvlText w:val="%7."/>
      <w:lvlJc w:val="left"/>
      <w:pPr>
        <w:tabs>
          <w:tab w:val="num" w:pos="5040"/>
        </w:tabs>
        <w:ind w:left="5040" w:hanging="360"/>
      </w:pPr>
    </w:lvl>
    <w:lvl w:ilvl="7" w:tplc="D632BB18" w:tentative="1">
      <w:start w:val="1"/>
      <w:numFmt w:val="decimal"/>
      <w:lvlText w:val="%8."/>
      <w:lvlJc w:val="left"/>
      <w:pPr>
        <w:tabs>
          <w:tab w:val="num" w:pos="5760"/>
        </w:tabs>
        <w:ind w:left="5760" w:hanging="360"/>
      </w:pPr>
    </w:lvl>
    <w:lvl w:ilvl="8" w:tplc="101A27AE" w:tentative="1">
      <w:start w:val="1"/>
      <w:numFmt w:val="decimal"/>
      <w:lvlText w:val="%9."/>
      <w:lvlJc w:val="left"/>
      <w:pPr>
        <w:tabs>
          <w:tab w:val="num" w:pos="6480"/>
        </w:tabs>
        <w:ind w:left="6480" w:hanging="360"/>
      </w:pPr>
    </w:lvl>
  </w:abstractNum>
  <w:abstractNum w:abstractNumId="5" w15:restartNumberingAfterBreak="0">
    <w:nsid w:val="498401B4"/>
    <w:multiLevelType w:val="hybridMultilevel"/>
    <w:tmpl w:val="23943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D30412"/>
    <w:multiLevelType w:val="hybridMultilevel"/>
    <w:tmpl w:val="8C08A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F971EC"/>
    <w:multiLevelType w:val="hybridMultilevel"/>
    <w:tmpl w:val="E4448AF0"/>
    <w:lvl w:ilvl="0" w:tplc="ACD0287C">
      <w:start w:val="1"/>
      <w:numFmt w:val="bullet"/>
      <w:lvlText w:val=""/>
      <w:lvlJc w:val="left"/>
      <w:pPr>
        <w:ind w:left="1440" w:hanging="360"/>
      </w:pPr>
      <w:rPr>
        <w:rFonts w:ascii="Webdings" w:hAnsi="Webdings" w:hint="default"/>
        <w:b/>
        <w:bCs/>
        <w:i w:val="0"/>
        <w:iCs w:val="0"/>
        <w:color w:val="002060"/>
        <w:sz w:val="16"/>
        <w:szCs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6AD65F11"/>
    <w:multiLevelType w:val="hybridMultilevel"/>
    <w:tmpl w:val="B3AC7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056E60"/>
    <w:multiLevelType w:val="hybridMultilevel"/>
    <w:tmpl w:val="D616CBC2"/>
    <w:lvl w:ilvl="0" w:tplc="5EB001DA">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2655AFE"/>
    <w:multiLevelType w:val="hybridMultilevel"/>
    <w:tmpl w:val="6228268A"/>
    <w:lvl w:ilvl="0" w:tplc="C82CF772">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8"/>
  </w:num>
  <w:num w:numId="5">
    <w:abstractNumId w:val="6"/>
  </w:num>
  <w:num w:numId="6">
    <w:abstractNumId w:val="0"/>
  </w:num>
  <w:num w:numId="7">
    <w:abstractNumId w:val="10"/>
  </w:num>
  <w:num w:numId="8">
    <w:abstractNumId w:val="1"/>
  </w:num>
  <w:num w:numId="9">
    <w:abstractNumId w:val="7"/>
  </w:num>
  <w:num w:numId="10">
    <w:abstractNumId w:val="2"/>
  </w:num>
  <w:num w:numId="11">
    <w:abstractNumId w:val="9"/>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0AE"/>
    <w:rsid w:val="00005121"/>
    <w:rsid w:val="0004038E"/>
    <w:rsid w:val="00045CFD"/>
    <w:rsid w:val="00046A9C"/>
    <w:rsid w:val="0005703A"/>
    <w:rsid w:val="00065C41"/>
    <w:rsid w:val="000863C7"/>
    <w:rsid w:val="00093287"/>
    <w:rsid w:val="000A0796"/>
    <w:rsid w:val="000C20D2"/>
    <w:rsid w:val="000D3FCF"/>
    <w:rsid w:val="00116B28"/>
    <w:rsid w:val="001171E8"/>
    <w:rsid w:val="00136BD5"/>
    <w:rsid w:val="00161410"/>
    <w:rsid w:val="001C6A57"/>
    <w:rsid w:val="001E1E0F"/>
    <w:rsid w:val="002047C6"/>
    <w:rsid w:val="00217821"/>
    <w:rsid w:val="002253E2"/>
    <w:rsid w:val="00257CEA"/>
    <w:rsid w:val="00281378"/>
    <w:rsid w:val="002A3A5C"/>
    <w:rsid w:val="002B0B53"/>
    <w:rsid w:val="002D41D9"/>
    <w:rsid w:val="002D43AE"/>
    <w:rsid w:val="00330645"/>
    <w:rsid w:val="00335362"/>
    <w:rsid w:val="0036769F"/>
    <w:rsid w:val="003B3FCF"/>
    <w:rsid w:val="00443A71"/>
    <w:rsid w:val="00446212"/>
    <w:rsid w:val="004B0D49"/>
    <w:rsid w:val="004B6B76"/>
    <w:rsid w:val="004F537D"/>
    <w:rsid w:val="004F5F3D"/>
    <w:rsid w:val="005308DC"/>
    <w:rsid w:val="00534C73"/>
    <w:rsid w:val="00542376"/>
    <w:rsid w:val="005505B5"/>
    <w:rsid w:val="00562C20"/>
    <w:rsid w:val="005A31E2"/>
    <w:rsid w:val="005A4F93"/>
    <w:rsid w:val="005B278B"/>
    <w:rsid w:val="005B5637"/>
    <w:rsid w:val="005E24FE"/>
    <w:rsid w:val="005F2A22"/>
    <w:rsid w:val="00603A04"/>
    <w:rsid w:val="006441FB"/>
    <w:rsid w:val="00676B5C"/>
    <w:rsid w:val="006973F7"/>
    <w:rsid w:val="006F0A4F"/>
    <w:rsid w:val="006F332D"/>
    <w:rsid w:val="00700177"/>
    <w:rsid w:val="00716800"/>
    <w:rsid w:val="00770947"/>
    <w:rsid w:val="007A6627"/>
    <w:rsid w:val="007B6A6D"/>
    <w:rsid w:val="007D738B"/>
    <w:rsid w:val="007E526F"/>
    <w:rsid w:val="007E5724"/>
    <w:rsid w:val="007F5036"/>
    <w:rsid w:val="008057CA"/>
    <w:rsid w:val="00847B47"/>
    <w:rsid w:val="008508CA"/>
    <w:rsid w:val="00881084"/>
    <w:rsid w:val="008854B2"/>
    <w:rsid w:val="0089379E"/>
    <w:rsid w:val="008D6194"/>
    <w:rsid w:val="008D75A6"/>
    <w:rsid w:val="009568E4"/>
    <w:rsid w:val="00992AFA"/>
    <w:rsid w:val="009C7717"/>
    <w:rsid w:val="00A20A10"/>
    <w:rsid w:val="00A5421E"/>
    <w:rsid w:val="00A54416"/>
    <w:rsid w:val="00A671DA"/>
    <w:rsid w:val="00A679C3"/>
    <w:rsid w:val="00A74283"/>
    <w:rsid w:val="00A77FDC"/>
    <w:rsid w:val="00A80A92"/>
    <w:rsid w:val="00AE0117"/>
    <w:rsid w:val="00AF1367"/>
    <w:rsid w:val="00B22C3A"/>
    <w:rsid w:val="00B30644"/>
    <w:rsid w:val="00B31987"/>
    <w:rsid w:val="00BB61ED"/>
    <w:rsid w:val="00BF41E9"/>
    <w:rsid w:val="00C5343D"/>
    <w:rsid w:val="00C63F38"/>
    <w:rsid w:val="00C84DF7"/>
    <w:rsid w:val="00C95D34"/>
    <w:rsid w:val="00CC0BBB"/>
    <w:rsid w:val="00CC3AE6"/>
    <w:rsid w:val="00CD1D67"/>
    <w:rsid w:val="00D56DC6"/>
    <w:rsid w:val="00D728BC"/>
    <w:rsid w:val="00D7779A"/>
    <w:rsid w:val="00D83FB5"/>
    <w:rsid w:val="00D86F0D"/>
    <w:rsid w:val="00DE6815"/>
    <w:rsid w:val="00DF1C56"/>
    <w:rsid w:val="00E24F52"/>
    <w:rsid w:val="00E2565E"/>
    <w:rsid w:val="00E302EA"/>
    <w:rsid w:val="00ED27E3"/>
    <w:rsid w:val="00ED3DFE"/>
    <w:rsid w:val="00EF2BB4"/>
    <w:rsid w:val="00F06D28"/>
    <w:rsid w:val="00F1391C"/>
    <w:rsid w:val="00F67258"/>
    <w:rsid w:val="00FA1D7E"/>
    <w:rsid w:val="00FC10AE"/>
    <w:rsid w:val="00FC41A2"/>
    <w:rsid w:val="00FC59F9"/>
    <w:rsid w:val="00FD7D21"/>
    <w:rsid w:val="00FE2EBA"/>
    <w:rsid w:val="00FF32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8DF10F"/>
  <w15:chartTrackingRefBased/>
  <w15:docId w15:val="{30B12CA4-E5F6-444C-9FEF-84A4D7A8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BB4"/>
    <w:pPr>
      <w:spacing w:after="0" w:line="276" w:lineRule="auto"/>
      <w:jc w:val="both"/>
    </w:pPr>
    <w:rPr>
      <w:sz w:val="24"/>
    </w:rPr>
  </w:style>
  <w:style w:type="paragraph" w:styleId="Titre1">
    <w:name w:val="heading 1"/>
    <w:basedOn w:val="Normal"/>
    <w:next w:val="Normal"/>
    <w:link w:val="Titre1Car"/>
    <w:autoRedefine/>
    <w:uiPriority w:val="9"/>
    <w:qFormat/>
    <w:rsid w:val="00A80A92"/>
    <w:pPr>
      <w:keepNext/>
      <w:keepLines/>
      <w:pBdr>
        <w:top w:val="single" w:sz="4" w:space="1" w:color="auto"/>
        <w:left w:val="single" w:sz="4" w:space="4" w:color="auto"/>
        <w:bottom w:val="single" w:sz="4" w:space="1" w:color="auto"/>
        <w:right w:val="single" w:sz="4" w:space="4" w:color="auto"/>
      </w:pBdr>
      <w:shd w:val="clear" w:color="auto" w:fill="D9E2F3" w:themeFill="accent1" w:themeFillTint="33"/>
      <w:spacing w:after="240"/>
      <w:jc w:val="center"/>
      <w:outlineLvl w:val="0"/>
    </w:pPr>
    <w:rPr>
      <w:rFonts w:eastAsiaTheme="majorEastAsia" w:cstheme="minorHAnsi"/>
      <w:b/>
      <w:caps/>
      <w:sz w:val="36"/>
      <w:szCs w:val="24"/>
      <w:lang w:eastAsia="fr-FR"/>
    </w:rPr>
  </w:style>
  <w:style w:type="paragraph" w:styleId="Titre2">
    <w:name w:val="heading 2"/>
    <w:basedOn w:val="Normal"/>
    <w:next w:val="Normal"/>
    <w:link w:val="Titre2Car"/>
    <w:autoRedefine/>
    <w:uiPriority w:val="9"/>
    <w:unhideWhenUsed/>
    <w:qFormat/>
    <w:rsid w:val="00CC0BBB"/>
    <w:pPr>
      <w:keepNext/>
      <w:numPr>
        <w:numId w:val="11"/>
      </w:numPr>
      <w:spacing w:after="240"/>
      <w:ind w:left="360"/>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eastAsiaTheme="majorEastAsia" w:hAnsi="Calibri" w:cstheme="majorBidi"/>
      <w:b/>
      <w:color w:val="5B9BD5" w:themeColor="accent5"/>
      <w:sz w:val="28"/>
      <w:szCs w:val="24"/>
    </w:rPr>
  </w:style>
  <w:style w:type="paragraph" w:styleId="Titre4">
    <w:name w:val="heading 4"/>
    <w:basedOn w:val="Normal"/>
    <w:next w:val="Normal"/>
    <w:link w:val="Titre4Car"/>
    <w:autoRedefine/>
    <w:uiPriority w:val="9"/>
    <w:semiHidden/>
    <w:unhideWhenUsed/>
    <w:qFormat/>
    <w:rsid w:val="00EF2BB4"/>
    <w:pPr>
      <w:keepNext/>
      <w:keepLines/>
      <w:spacing w:after="240"/>
      <w:ind w:left="1418"/>
      <w:outlineLvl w:val="3"/>
    </w:pPr>
    <w:rPr>
      <w:rFonts w:ascii="Calibri" w:eastAsiaTheme="majorEastAsia" w:hAnsi="Calibri" w:cstheme="majorBidi"/>
      <w:b/>
      <w:iCs/>
      <w:color w:val="5B9BD5" w:themeColor="accent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0A92"/>
    <w:rPr>
      <w:rFonts w:eastAsiaTheme="majorEastAsia" w:cstheme="minorHAnsi"/>
      <w:b/>
      <w:caps/>
      <w:sz w:val="36"/>
      <w:szCs w:val="24"/>
      <w:shd w:val="clear" w:color="auto" w:fill="D9E2F3" w:themeFill="accent1" w:themeFillTint="33"/>
      <w:lang w:eastAsia="fr-FR"/>
    </w:rPr>
  </w:style>
  <w:style w:type="character" w:customStyle="1" w:styleId="Titre2Car">
    <w:name w:val="Titre 2 Car"/>
    <w:basedOn w:val="Policepardfaut"/>
    <w:link w:val="Titre2"/>
    <w:uiPriority w:val="9"/>
    <w:rsid w:val="00CC0BBB"/>
    <w:rPr>
      <w:rFonts w:eastAsia="Times New Roman" w:cstheme="minorHAnsi"/>
      <w:b/>
      <w:smallCaps/>
      <w:color w:val="5B9BD5" w:themeColor="accent5"/>
      <w:sz w:val="32"/>
      <w:szCs w:val="24"/>
      <w:lang w:eastAsia="fr-FR"/>
    </w:rPr>
  </w:style>
  <w:style w:type="character" w:customStyle="1" w:styleId="Titre3Car">
    <w:name w:val="Titre 3 Car"/>
    <w:basedOn w:val="Policepardfaut"/>
    <w:link w:val="Titre3"/>
    <w:uiPriority w:val="9"/>
    <w:rsid w:val="00EF2BB4"/>
    <w:rPr>
      <w:rFonts w:ascii="Calibri" w:eastAsiaTheme="majorEastAsia" w:hAnsi="Calibri" w:cstheme="majorBidi"/>
      <w:b/>
      <w:color w:val="5B9BD5" w:themeColor="accent5"/>
      <w:sz w:val="28"/>
      <w:szCs w:val="24"/>
    </w:rPr>
  </w:style>
  <w:style w:type="character" w:customStyle="1" w:styleId="Titre4Car">
    <w:name w:val="Titre 4 Car"/>
    <w:basedOn w:val="Policepardfaut"/>
    <w:link w:val="Titre4"/>
    <w:uiPriority w:val="9"/>
    <w:semiHidden/>
    <w:rsid w:val="00EF2BB4"/>
    <w:rPr>
      <w:rFonts w:ascii="Calibri" w:eastAsiaTheme="majorEastAsia" w:hAnsi="Calibri" w:cstheme="majorBidi"/>
      <w:b/>
      <w:iCs/>
      <w:color w:val="5B9BD5" w:themeColor="accent5"/>
      <w:sz w:val="24"/>
    </w:rPr>
  </w:style>
  <w:style w:type="table" w:styleId="Grilledutableau">
    <w:name w:val="Table Grid"/>
    <w:basedOn w:val="TableauNormal"/>
    <w:uiPriority w:val="39"/>
    <w:rsid w:val="00847B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47B47"/>
    <w:pPr>
      <w:tabs>
        <w:tab w:val="center" w:pos="4536"/>
        <w:tab w:val="right" w:pos="9072"/>
      </w:tabs>
      <w:spacing w:line="240" w:lineRule="auto"/>
    </w:pPr>
  </w:style>
  <w:style w:type="character" w:customStyle="1" w:styleId="En-tteCar">
    <w:name w:val="En-tête Car"/>
    <w:basedOn w:val="Policepardfaut"/>
    <w:link w:val="En-tte"/>
    <w:uiPriority w:val="99"/>
    <w:rsid w:val="00847B47"/>
    <w:rPr>
      <w:sz w:val="24"/>
    </w:rPr>
  </w:style>
  <w:style w:type="paragraph" w:styleId="Pieddepage">
    <w:name w:val="footer"/>
    <w:basedOn w:val="Normal"/>
    <w:link w:val="PieddepageCar"/>
    <w:uiPriority w:val="99"/>
    <w:unhideWhenUsed/>
    <w:rsid w:val="00847B47"/>
    <w:pPr>
      <w:tabs>
        <w:tab w:val="center" w:pos="4536"/>
        <w:tab w:val="right" w:pos="9072"/>
      </w:tabs>
      <w:spacing w:line="240" w:lineRule="auto"/>
    </w:pPr>
  </w:style>
  <w:style w:type="character" w:customStyle="1" w:styleId="PieddepageCar">
    <w:name w:val="Pied de page Car"/>
    <w:basedOn w:val="Policepardfaut"/>
    <w:link w:val="Pieddepage"/>
    <w:uiPriority w:val="99"/>
    <w:rsid w:val="00847B47"/>
    <w:rPr>
      <w:sz w:val="24"/>
    </w:rPr>
  </w:style>
  <w:style w:type="paragraph" w:styleId="Paragraphedeliste">
    <w:name w:val="List Paragraph"/>
    <w:basedOn w:val="Normal"/>
    <w:uiPriority w:val="34"/>
    <w:qFormat/>
    <w:rsid w:val="008D6194"/>
    <w:pPr>
      <w:ind w:left="720"/>
      <w:contextualSpacing/>
    </w:pPr>
  </w:style>
  <w:style w:type="character" w:styleId="Marquedecommentaire">
    <w:name w:val="annotation reference"/>
    <w:basedOn w:val="Policepardfaut"/>
    <w:uiPriority w:val="99"/>
    <w:semiHidden/>
    <w:unhideWhenUsed/>
    <w:rsid w:val="00676B5C"/>
    <w:rPr>
      <w:sz w:val="16"/>
      <w:szCs w:val="16"/>
    </w:rPr>
  </w:style>
  <w:style w:type="paragraph" w:styleId="Commentaire">
    <w:name w:val="annotation text"/>
    <w:basedOn w:val="Normal"/>
    <w:link w:val="CommentaireCar"/>
    <w:uiPriority w:val="99"/>
    <w:semiHidden/>
    <w:unhideWhenUsed/>
    <w:rsid w:val="00676B5C"/>
    <w:pPr>
      <w:spacing w:line="240" w:lineRule="auto"/>
    </w:pPr>
    <w:rPr>
      <w:sz w:val="20"/>
      <w:szCs w:val="20"/>
    </w:rPr>
  </w:style>
  <w:style w:type="character" w:customStyle="1" w:styleId="CommentaireCar">
    <w:name w:val="Commentaire Car"/>
    <w:basedOn w:val="Policepardfaut"/>
    <w:link w:val="Commentaire"/>
    <w:uiPriority w:val="99"/>
    <w:semiHidden/>
    <w:rsid w:val="00676B5C"/>
    <w:rPr>
      <w:sz w:val="20"/>
      <w:szCs w:val="20"/>
    </w:rPr>
  </w:style>
  <w:style w:type="paragraph" w:styleId="Objetducommentaire">
    <w:name w:val="annotation subject"/>
    <w:basedOn w:val="Commentaire"/>
    <w:next w:val="Commentaire"/>
    <w:link w:val="ObjetducommentaireCar"/>
    <w:uiPriority w:val="99"/>
    <w:semiHidden/>
    <w:unhideWhenUsed/>
    <w:rsid w:val="00676B5C"/>
    <w:rPr>
      <w:b/>
      <w:bCs/>
    </w:rPr>
  </w:style>
  <w:style w:type="character" w:customStyle="1" w:styleId="ObjetducommentaireCar">
    <w:name w:val="Objet du commentaire Car"/>
    <w:basedOn w:val="CommentaireCar"/>
    <w:link w:val="Objetducommentaire"/>
    <w:uiPriority w:val="99"/>
    <w:semiHidden/>
    <w:rsid w:val="00676B5C"/>
    <w:rPr>
      <w:b/>
      <w:bCs/>
      <w:sz w:val="20"/>
      <w:szCs w:val="20"/>
    </w:rPr>
  </w:style>
  <w:style w:type="paragraph" w:styleId="Textedebulles">
    <w:name w:val="Balloon Text"/>
    <w:basedOn w:val="Normal"/>
    <w:link w:val="TextedebullesCar"/>
    <w:uiPriority w:val="99"/>
    <w:semiHidden/>
    <w:unhideWhenUsed/>
    <w:rsid w:val="00676B5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6B5C"/>
    <w:rPr>
      <w:rFonts w:ascii="Segoe UI" w:hAnsi="Segoe UI" w:cs="Segoe UI"/>
      <w:sz w:val="18"/>
      <w:szCs w:val="18"/>
    </w:rPr>
  </w:style>
  <w:style w:type="paragraph" w:styleId="Notedebasdepage">
    <w:name w:val="footnote text"/>
    <w:basedOn w:val="Normal"/>
    <w:link w:val="NotedebasdepageCar"/>
    <w:uiPriority w:val="99"/>
    <w:semiHidden/>
    <w:unhideWhenUsed/>
    <w:rsid w:val="00A77FDC"/>
    <w:pPr>
      <w:spacing w:line="240" w:lineRule="auto"/>
    </w:pPr>
    <w:rPr>
      <w:sz w:val="20"/>
      <w:szCs w:val="20"/>
    </w:rPr>
  </w:style>
  <w:style w:type="character" w:customStyle="1" w:styleId="NotedebasdepageCar">
    <w:name w:val="Note de bas de page Car"/>
    <w:basedOn w:val="Policepardfaut"/>
    <w:link w:val="Notedebasdepage"/>
    <w:uiPriority w:val="99"/>
    <w:semiHidden/>
    <w:rsid w:val="00A77FDC"/>
    <w:rPr>
      <w:sz w:val="20"/>
      <w:szCs w:val="20"/>
    </w:rPr>
  </w:style>
  <w:style w:type="character" w:styleId="Appelnotedebasdep">
    <w:name w:val="footnote reference"/>
    <w:basedOn w:val="Policepardfaut"/>
    <w:uiPriority w:val="99"/>
    <w:semiHidden/>
    <w:unhideWhenUsed/>
    <w:rsid w:val="00A77FDC"/>
    <w:rPr>
      <w:vertAlign w:val="superscript"/>
    </w:rPr>
  </w:style>
  <w:style w:type="table" w:customStyle="1" w:styleId="TableauGrille6Couleur-Accentuation51">
    <w:name w:val="Tableau Grille 6 Couleur - Accentuation 51"/>
    <w:basedOn w:val="TableauNormal"/>
    <w:next w:val="TableauGrille6Couleur-Accentuation5"/>
    <w:uiPriority w:val="51"/>
    <w:rsid w:val="000D3FC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6Couleur-Accentuation5">
    <w:name w:val="Grid Table 6 Colorful Accent 5"/>
    <w:basedOn w:val="TableauNormal"/>
    <w:uiPriority w:val="51"/>
    <w:rsid w:val="000D3FC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834750">
      <w:bodyDiv w:val="1"/>
      <w:marLeft w:val="0"/>
      <w:marRight w:val="0"/>
      <w:marTop w:val="0"/>
      <w:marBottom w:val="0"/>
      <w:divBdr>
        <w:top w:val="none" w:sz="0" w:space="0" w:color="auto"/>
        <w:left w:val="none" w:sz="0" w:space="0" w:color="auto"/>
        <w:bottom w:val="none" w:sz="0" w:space="0" w:color="auto"/>
        <w:right w:val="none" w:sz="0" w:space="0" w:color="auto"/>
      </w:divBdr>
      <w:divsChild>
        <w:div w:id="336079932">
          <w:marLeft w:val="547"/>
          <w:marRight w:val="0"/>
          <w:marTop w:val="0"/>
          <w:marBottom w:val="0"/>
          <w:divBdr>
            <w:top w:val="none" w:sz="0" w:space="0" w:color="auto"/>
            <w:left w:val="none" w:sz="0" w:space="0" w:color="auto"/>
            <w:bottom w:val="none" w:sz="0" w:space="0" w:color="auto"/>
            <w:right w:val="none" w:sz="0" w:space="0" w:color="auto"/>
          </w:divBdr>
        </w:div>
      </w:divsChild>
    </w:div>
    <w:div w:id="659843916">
      <w:bodyDiv w:val="1"/>
      <w:marLeft w:val="0"/>
      <w:marRight w:val="0"/>
      <w:marTop w:val="0"/>
      <w:marBottom w:val="0"/>
      <w:divBdr>
        <w:top w:val="none" w:sz="0" w:space="0" w:color="auto"/>
        <w:left w:val="none" w:sz="0" w:space="0" w:color="auto"/>
        <w:bottom w:val="none" w:sz="0" w:space="0" w:color="auto"/>
        <w:right w:val="none" w:sz="0" w:space="0" w:color="auto"/>
      </w:divBdr>
      <w:divsChild>
        <w:div w:id="1068652388">
          <w:marLeft w:val="806"/>
          <w:marRight w:val="0"/>
          <w:marTop w:val="200"/>
          <w:marBottom w:val="0"/>
          <w:divBdr>
            <w:top w:val="none" w:sz="0" w:space="0" w:color="auto"/>
            <w:left w:val="none" w:sz="0" w:space="0" w:color="auto"/>
            <w:bottom w:val="none" w:sz="0" w:space="0" w:color="auto"/>
            <w:right w:val="none" w:sz="0" w:space="0" w:color="auto"/>
          </w:divBdr>
        </w:div>
        <w:div w:id="1097212643">
          <w:marLeft w:val="806"/>
          <w:marRight w:val="0"/>
          <w:marTop w:val="200"/>
          <w:marBottom w:val="0"/>
          <w:divBdr>
            <w:top w:val="none" w:sz="0" w:space="0" w:color="auto"/>
            <w:left w:val="none" w:sz="0" w:space="0" w:color="auto"/>
            <w:bottom w:val="none" w:sz="0" w:space="0" w:color="auto"/>
            <w:right w:val="none" w:sz="0" w:space="0" w:color="auto"/>
          </w:divBdr>
        </w:div>
        <w:div w:id="1127120175">
          <w:marLeft w:val="806"/>
          <w:marRight w:val="0"/>
          <w:marTop w:val="200"/>
          <w:marBottom w:val="0"/>
          <w:divBdr>
            <w:top w:val="none" w:sz="0" w:space="0" w:color="auto"/>
            <w:left w:val="none" w:sz="0" w:space="0" w:color="auto"/>
            <w:bottom w:val="none" w:sz="0" w:space="0" w:color="auto"/>
            <w:right w:val="none" w:sz="0" w:space="0" w:color="auto"/>
          </w:divBdr>
        </w:div>
        <w:div w:id="1489403311">
          <w:marLeft w:val="806"/>
          <w:marRight w:val="0"/>
          <w:marTop w:val="200"/>
          <w:marBottom w:val="0"/>
          <w:divBdr>
            <w:top w:val="none" w:sz="0" w:space="0" w:color="auto"/>
            <w:left w:val="none" w:sz="0" w:space="0" w:color="auto"/>
            <w:bottom w:val="none" w:sz="0" w:space="0" w:color="auto"/>
            <w:right w:val="none" w:sz="0" w:space="0" w:color="auto"/>
          </w:divBdr>
        </w:div>
        <w:div w:id="1819570794">
          <w:marLeft w:val="806"/>
          <w:marRight w:val="0"/>
          <w:marTop w:val="200"/>
          <w:marBottom w:val="0"/>
          <w:divBdr>
            <w:top w:val="none" w:sz="0" w:space="0" w:color="auto"/>
            <w:left w:val="none" w:sz="0" w:space="0" w:color="auto"/>
            <w:bottom w:val="none" w:sz="0" w:space="0" w:color="auto"/>
            <w:right w:val="none" w:sz="0" w:space="0" w:color="auto"/>
          </w:divBdr>
        </w:div>
      </w:divsChild>
    </w:div>
    <w:div w:id="767581032">
      <w:bodyDiv w:val="1"/>
      <w:marLeft w:val="0"/>
      <w:marRight w:val="0"/>
      <w:marTop w:val="0"/>
      <w:marBottom w:val="0"/>
      <w:divBdr>
        <w:top w:val="none" w:sz="0" w:space="0" w:color="auto"/>
        <w:left w:val="none" w:sz="0" w:space="0" w:color="auto"/>
        <w:bottom w:val="none" w:sz="0" w:space="0" w:color="auto"/>
        <w:right w:val="none" w:sz="0" w:space="0" w:color="auto"/>
      </w:divBdr>
      <w:divsChild>
        <w:div w:id="641039528">
          <w:marLeft w:val="1166"/>
          <w:marRight w:val="0"/>
          <w:marTop w:val="0"/>
          <w:marBottom w:val="0"/>
          <w:divBdr>
            <w:top w:val="none" w:sz="0" w:space="0" w:color="auto"/>
            <w:left w:val="none" w:sz="0" w:space="0" w:color="auto"/>
            <w:bottom w:val="none" w:sz="0" w:space="0" w:color="auto"/>
            <w:right w:val="none" w:sz="0" w:space="0" w:color="auto"/>
          </w:divBdr>
        </w:div>
        <w:div w:id="977997319">
          <w:marLeft w:val="1166"/>
          <w:marRight w:val="0"/>
          <w:marTop w:val="0"/>
          <w:marBottom w:val="0"/>
          <w:divBdr>
            <w:top w:val="none" w:sz="0" w:space="0" w:color="auto"/>
            <w:left w:val="none" w:sz="0" w:space="0" w:color="auto"/>
            <w:bottom w:val="none" w:sz="0" w:space="0" w:color="auto"/>
            <w:right w:val="none" w:sz="0" w:space="0" w:color="auto"/>
          </w:divBdr>
        </w:div>
        <w:div w:id="1018195584">
          <w:marLeft w:val="1166"/>
          <w:marRight w:val="0"/>
          <w:marTop w:val="0"/>
          <w:marBottom w:val="0"/>
          <w:divBdr>
            <w:top w:val="none" w:sz="0" w:space="0" w:color="auto"/>
            <w:left w:val="none" w:sz="0" w:space="0" w:color="auto"/>
            <w:bottom w:val="none" w:sz="0" w:space="0" w:color="auto"/>
            <w:right w:val="none" w:sz="0" w:space="0" w:color="auto"/>
          </w:divBdr>
        </w:div>
        <w:div w:id="1387949821">
          <w:marLeft w:val="1166"/>
          <w:marRight w:val="0"/>
          <w:marTop w:val="0"/>
          <w:marBottom w:val="0"/>
          <w:divBdr>
            <w:top w:val="none" w:sz="0" w:space="0" w:color="auto"/>
            <w:left w:val="none" w:sz="0" w:space="0" w:color="auto"/>
            <w:bottom w:val="none" w:sz="0" w:space="0" w:color="auto"/>
            <w:right w:val="none" w:sz="0" w:space="0" w:color="auto"/>
          </w:divBdr>
        </w:div>
        <w:div w:id="1704666516">
          <w:marLeft w:val="1166"/>
          <w:marRight w:val="0"/>
          <w:marTop w:val="0"/>
          <w:marBottom w:val="0"/>
          <w:divBdr>
            <w:top w:val="none" w:sz="0" w:space="0" w:color="auto"/>
            <w:left w:val="none" w:sz="0" w:space="0" w:color="auto"/>
            <w:bottom w:val="none" w:sz="0" w:space="0" w:color="auto"/>
            <w:right w:val="none" w:sz="0" w:space="0" w:color="auto"/>
          </w:divBdr>
        </w:div>
        <w:div w:id="1831092349">
          <w:marLeft w:val="547"/>
          <w:marRight w:val="0"/>
          <w:marTop w:val="0"/>
          <w:marBottom w:val="0"/>
          <w:divBdr>
            <w:top w:val="none" w:sz="0" w:space="0" w:color="auto"/>
            <w:left w:val="none" w:sz="0" w:space="0" w:color="auto"/>
            <w:bottom w:val="none" w:sz="0" w:space="0" w:color="auto"/>
            <w:right w:val="none" w:sz="0" w:space="0" w:color="auto"/>
          </w:divBdr>
        </w:div>
        <w:div w:id="2063284133">
          <w:marLeft w:val="1166"/>
          <w:marRight w:val="0"/>
          <w:marTop w:val="0"/>
          <w:marBottom w:val="0"/>
          <w:divBdr>
            <w:top w:val="none" w:sz="0" w:space="0" w:color="auto"/>
            <w:left w:val="none" w:sz="0" w:space="0" w:color="auto"/>
            <w:bottom w:val="none" w:sz="0" w:space="0" w:color="auto"/>
            <w:right w:val="none" w:sz="0" w:space="0" w:color="auto"/>
          </w:divBdr>
        </w:div>
      </w:divsChild>
    </w:div>
    <w:div w:id="800463449">
      <w:bodyDiv w:val="1"/>
      <w:marLeft w:val="0"/>
      <w:marRight w:val="0"/>
      <w:marTop w:val="0"/>
      <w:marBottom w:val="0"/>
      <w:divBdr>
        <w:top w:val="none" w:sz="0" w:space="0" w:color="auto"/>
        <w:left w:val="none" w:sz="0" w:space="0" w:color="auto"/>
        <w:bottom w:val="none" w:sz="0" w:space="0" w:color="auto"/>
        <w:right w:val="none" w:sz="0" w:space="0" w:color="auto"/>
      </w:divBdr>
    </w:div>
    <w:div w:id="963345978">
      <w:bodyDiv w:val="1"/>
      <w:marLeft w:val="0"/>
      <w:marRight w:val="0"/>
      <w:marTop w:val="0"/>
      <w:marBottom w:val="0"/>
      <w:divBdr>
        <w:top w:val="none" w:sz="0" w:space="0" w:color="auto"/>
        <w:left w:val="none" w:sz="0" w:space="0" w:color="auto"/>
        <w:bottom w:val="none" w:sz="0" w:space="0" w:color="auto"/>
        <w:right w:val="none" w:sz="0" w:space="0" w:color="auto"/>
      </w:divBdr>
    </w:div>
    <w:div w:id="1791364309">
      <w:bodyDiv w:val="1"/>
      <w:marLeft w:val="0"/>
      <w:marRight w:val="0"/>
      <w:marTop w:val="0"/>
      <w:marBottom w:val="0"/>
      <w:divBdr>
        <w:top w:val="none" w:sz="0" w:space="0" w:color="auto"/>
        <w:left w:val="none" w:sz="0" w:space="0" w:color="auto"/>
        <w:bottom w:val="none" w:sz="0" w:space="0" w:color="auto"/>
        <w:right w:val="none" w:sz="0" w:space="0" w:color="auto"/>
      </w:divBdr>
    </w:div>
    <w:div w:id="21239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jpg"/><Relationship Id="rId1" Type="http://schemas.openxmlformats.org/officeDocument/2006/relationships/image" Target="media/image5.png"/><Relationship Id="rId5" Type="http://schemas.openxmlformats.org/officeDocument/2006/relationships/image" Target="media/image9.jpg"/><Relationship Id="rId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716061-F43B-4D9D-996E-ECA1EAA6BA4B}">
  <ds:schemaRefs>
    <ds:schemaRef ds:uri="http://schemas.openxmlformats.org/officeDocument/2006/bibliography"/>
  </ds:schemaRefs>
</ds:datastoreItem>
</file>

<file path=customXml/itemProps2.xml><?xml version="1.0" encoding="utf-8"?>
<ds:datastoreItem xmlns:ds="http://schemas.openxmlformats.org/officeDocument/2006/customXml" ds:itemID="{9D984C46-3311-4B6B-BC74-54D54C464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179175-FC31-4D55-BE22-2B5D1668D6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7A9680-A268-41C3-BCC1-B50E564E07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271</Words>
  <Characters>1491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AGOSTINI</dc:creator>
  <cp:keywords/>
  <dc:description/>
  <cp:lastModifiedBy>PRAELIUM | Julie BORRAS</cp:lastModifiedBy>
  <cp:revision>4</cp:revision>
  <dcterms:created xsi:type="dcterms:W3CDTF">2020-12-15T10:19:00Z</dcterms:created>
  <dcterms:modified xsi:type="dcterms:W3CDTF">2020-12-15T10:23:00Z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